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E7" w:rsidRPr="00BF16E7" w:rsidRDefault="00EA1CC6" w:rsidP="00B07AFE">
      <w:pPr>
        <w:spacing w:after="120" w:line="360" w:lineRule="auto"/>
        <w:rPr>
          <w:rFonts w:ascii="Times New Roman" w:hAnsi="Times New Roman" w:cs="Times New Roman"/>
          <w:sz w:val="24"/>
          <w:szCs w:val="24"/>
        </w:rPr>
      </w:pPr>
      <w:r w:rsidRPr="00BF16E7">
        <w:rPr>
          <w:rFonts w:ascii="Times New Roman" w:hAnsi="Times New Roman" w:cs="Times New Roman"/>
          <w:sz w:val="24"/>
          <w:szCs w:val="24"/>
        </w:rPr>
        <w:t xml:space="preserve">Southern Hospital Supplies, sebuah perusahaan pembuat baju seragam rumah sakit sedang mempertimbangkan untuk menambah kapasitasnya. </w:t>
      </w:r>
    </w:p>
    <w:p w:rsidR="00BF16E7" w:rsidRPr="00BF16E7" w:rsidRDefault="00EA1CC6" w:rsidP="00B07AFE">
      <w:pPr>
        <w:spacing w:after="0" w:line="360" w:lineRule="auto"/>
        <w:rPr>
          <w:rFonts w:ascii="Times New Roman" w:hAnsi="Times New Roman" w:cs="Times New Roman"/>
          <w:sz w:val="24"/>
          <w:szCs w:val="24"/>
        </w:rPr>
      </w:pPr>
      <w:r w:rsidRPr="00BF16E7">
        <w:rPr>
          <w:rFonts w:ascii="Times New Roman" w:hAnsi="Times New Roman" w:cs="Times New Roman"/>
          <w:sz w:val="24"/>
          <w:szCs w:val="24"/>
        </w:rPr>
        <w:t xml:space="preserve">Pendekatan: Alternatif utama yang tersedia adalah tidak melakukan apa-apa, membangun sebuah pabrik kecil, sebuah pabrik ukuran sedang, atau sebuah pabrik ukuran besar. Fasilitas baru ini akan memproduksi baju seragam jenis baru, dan saat ini kemampuan pasar atau kemampuan potensial produk belum diketahui. Jika sebuah pabrik besar dibangun dan terdapat pasar yang menguntungkan, diperkirakan akan memperoleh laba sebesar $100.000, sedangkan saat pasar tidak menguntungkan akan menghasilkan kerugian sebesar $90.000. Jika dbangun sebuah pabrik ukuran sedang akan menghasilkan laba $60.000 dengan kondisi pasar yang menguntungkan, sedangkan pada kondisi pasar yang tidak menguntungkan akan menghasilkan kerugian $10.000. </w:t>
      </w:r>
    </w:p>
    <w:p w:rsidR="00BF16E7" w:rsidRPr="00BF16E7" w:rsidRDefault="00BF16E7" w:rsidP="00B07AFE">
      <w:pPr>
        <w:spacing w:after="120" w:line="360" w:lineRule="auto"/>
        <w:rPr>
          <w:rFonts w:ascii="Times New Roman" w:hAnsi="Times New Roman" w:cs="Times New Roman"/>
          <w:sz w:val="24"/>
          <w:szCs w:val="24"/>
        </w:rPr>
      </w:pPr>
      <w:r w:rsidRPr="00BF16E7">
        <w:rPr>
          <w:rFonts w:ascii="Times New Roman" w:hAnsi="Times New Roman" w:cs="Times New Roman"/>
          <w:sz w:val="24"/>
          <w:szCs w:val="24"/>
        </w:rPr>
        <w:t>Di sisi la</w:t>
      </w:r>
      <w:r w:rsidR="00EA1CC6" w:rsidRPr="00BF16E7">
        <w:rPr>
          <w:rFonts w:ascii="Times New Roman" w:hAnsi="Times New Roman" w:cs="Times New Roman"/>
          <w:sz w:val="24"/>
          <w:szCs w:val="24"/>
        </w:rPr>
        <w:t>in, sebuah pabrik kecil akan menghasilkan laba $40.000 pada kondisi pasar yang menguntungkan dan hanya merugi sebesar $5.000 saat pasar tidak menguntungkan. Tentu saja selalu ada pilihan untuk tidak melakukan apa pun. Penelitian pasar terkini mengindikasikan terdapat kemungkinan sebesar 0,4 bahwa pasar menguntungkan, yang berarti juga terdapat kemungkinan sebesar 0,6 bahwa pasar tidak menguntungkan. Dengan in</w:t>
      </w:r>
      <w:r w:rsidRPr="00BF16E7">
        <w:rPr>
          <w:rFonts w:ascii="Times New Roman" w:hAnsi="Times New Roman" w:cs="Times New Roman"/>
          <w:sz w:val="24"/>
          <w:szCs w:val="24"/>
        </w:rPr>
        <w:t>formasi ini, dapat dipilih altern</w:t>
      </w:r>
      <w:r w:rsidR="00EA1CC6" w:rsidRPr="00BF16E7">
        <w:rPr>
          <w:rFonts w:ascii="Times New Roman" w:hAnsi="Times New Roman" w:cs="Times New Roman"/>
          <w:sz w:val="24"/>
          <w:szCs w:val="24"/>
        </w:rPr>
        <w:t>atif yang akan menghasilkan nilai uang yang diperki</w:t>
      </w:r>
      <w:r w:rsidRPr="00BF16E7">
        <w:rPr>
          <w:rFonts w:ascii="Times New Roman" w:hAnsi="Times New Roman" w:cs="Times New Roman"/>
          <w:sz w:val="24"/>
          <w:szCs w:val="24"/>
        </w:rPr>
        <w:t>rakan (expected monetary value (</w:t>
      </w:r>
      <w:r w:rsidR="00EA1CC6" w:rsidRPr="00BF16E7">
        <w:rPr>
          <w:rFonts w:ascii="Times New Roman" w:hAnsi="Times New Roman" w:cs="Times New Roman"/>
          <w:sz w:val="24"/>
          <w:szCs w:val="24"/>
        </w:rPr>
        <w:t>EMV)</w:t>
      </w:r>
      <w:r w:rsidRPr="00BF16E7">
        <w:rPr>
          <w:rFonts w:ascii="Times New Roman" w:hAnsi="Times New Roman" w:cs="Times New Roman"/>
          <w:sz w:val="24"/>
          <w:szCs w:val="24"/>
        </w:rPr>
        <w:t>)</w:t>
      </w:r>
      <w:r w:rsidR="00EA1CC6" w:rsidRPr="00BF16E7">
        <w:rPr>
          <w:rFonts w:ascii="Times New Roman" w:hAnsi="Times New Roman" w:cs="Times New Roman"/>
          <w:sz w:val="24"/>
          <w:szCs w:val="24"/>
        </w:rPr>
        <w:t xml:space="preserve"> yang maksimal </w:t>
      </w:r>
    </w:p>
    <w:p w:rsidR="00795CA7" w:rsidRPr="00BF16E7" w:rsidRDefault="00EA1CC6" w:rsidP="00BF16E7">
      <w:pPr>
        <w:spacing w:line="360" w:lineRule="auto"/>
        <w:rPr>
          <w:rFonts w:ascii="Times New Roman" w:hAnsi="Times New Roman" w:cs="Times New Roman"/>
          <w:sz w:val="24"/>
          <w:szCs w:val="24"/>
        </w:rPr>
      </w:pPr>
      <w:r w:rsidRPr="00BF16E7">
        <w:rPr>
          <w:rFonts w:ascii="Times New Roman" w:hAnsi="Times New Roman" w:cs="Times New Roman"/>
          <w:sz w:val="24"/>
          <w:szCs w:val="24"/>
        </w:rPr>
        <w:t>Solusi</w:t>
      </w:r>
      <w:r w:rsidR="00BF16E7" w:rsidRPr="00BF16E7">
        <w:rPr>
          <w:rFonts w:ascii="Times New Roman" w:hAnsi="Times New Roman" w:cs="Times New Roman"/>
          <w:sz w:val="24"/>
          <w:szCs w:val="24"/>
        </w:rPr>
        <w:t>:</w:t>
      </w:r>
      <w:r w:rsidRPr="00BF16E7">
        <w:rPr>
          <w:rFonts w:ascii="Times New Roman" w:hAnsi="Times New Roman" w:cs="Times New Roman"/>
          <w:sz w:val="24"/>
          <w:szCs w:val="24"/>
        </w:rPr>
        <w:t xml:space="preserve"> Buatlah pohon keputusan dan hitunglah EMV untuk setiap cabang.</w:t>
      </w:r>
    </w:p>
    <w:p w:rsidR="00EA1CC6" w:rsidRPr="00BF16E7" w:rsidRDefault="00EA1CC6" w:rsidP="00BF16E7">
      <w:pPr>
        <w:spacing w:line="360" w:lineRule="auto"/>
        <w:rPr>
          <w:rFonts w:ascii="Times New Roman" w:hAnsi="Times New Roman" w:cs="Times New Roman"/>
          <w:sz w:val="24"/>
          <w:szCs w:val="24"/>
        </w:rPr>
      </w:pPr>
    </w:p>
    <w:p w:rsidR="00EA1CC6" w:rsidRPr="00BF16E7" w:rsidRDefault="00B07AFE" w:rsidP="00BF16E7">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-685800</wp:posOffset>
            </wp:positionH>
            <wp:positionV relativeFrom="paragraph">
              <wp:posOffset>22860</wp:posOffset>
            </wp:positionV>
            <wp:extent cx="7096125" cy="3286125"/>
            <wp:effectExtent l="19050" t="0" r="9525" b="0"/>
            <wp:wrapNone/>
            <wp:docPr id="2" name="Picture 1" descr="Screenshot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6).png"/>
                    <pic:cNvPicPr/>
                  </pic:nvPicPr>
                  <pic:blipFill>
                    <a:blip r:embed="rId6"/>
                    <a:stretch>
                      <a:fillRect/>
                    </a:stretch>
                  </pic:blipFill>
                  <pic:spPr>
                    <a:xfrm>
                      <a:off x="0" y="0"/>
                      <a:ext cx="7096125" cy="3286125"/>
                    </a:xfrm>
                    <a:prstGeom prst="rect">
                      <a:avLst/>
                    </a:prstGeom>
                  </pic:spPr>
                </pic:pic>
              </a:graphicData>
            </a:graphic>
          </wp:anchor>
        </w:drawing>
      </w:r>
    </w:p>
    <w:p w:rsidR="00EA1CC6" w:rsidRPr="00BF16E7" w:rsidRDefault="00EA1CC6" w:rsidP="00BF16E7">
      <w:pPr>
        <w:spacing w:line="360" w:lineRule="auto"/>
        <w:rPr>
          <w:rFonts w:ascii="Times New Roman" w:hAnsi="Times New Roman" w:cs="Times New Roman"/>
          <w:sz w:val="24"/>
          <w:szCs w:val="24"/>
        </w:rPr>
      </w:pPr>
    </w:p>
    <w:p w:rsidR="00EA1CC6" w:rsidRPr="00BF16E7" w:rsidRDefault="00EA1CC6" w:rsidP="00BF16E7">
      <w:pPr>
        <w:spacing w:line="360" w:lineRule="auto"/>
        <w:rPr>
          <w:rFonts w:ascii="Times New Roman" w:hAnsi="Times New Roman" w:cs="Times New Roman"/>
          <w:sz w:val="24"/>
          <w:szCs w:val="24"/>
        </w:rPr>
      </w:pPr>
    </w:p>
    <w:p w:rsidR="00EA1CC6" w:rsidRPr="00BF16E7" w:rsidRDefault="00EA1CC6" w:rsidP="00BF16E7">
      <w:pPr>
        <w:spacing w:line="360" w:lineRule="auto"/>
        <w:jc w:val="center"/>
        <w:rPr>
          <w:rFonts w:ascii="Times New Roman" w:hAnsi="Times New Roman" w:cs="Times New Roman"/>
          <w:sz w:val="24"/>
          <w:szCs w:val="24"/>
        </w:rPr>
      </w:pPr>
    </w:p>
    <w:p w:rsidR="00EA1CC6" w:rsidRPr="00BF16E7" w:rsidRDefault="00EA1CC6" w:rsidP="00BF16E7">
      <w:pPr>
        <w:spacing w:line="360" w:lineRule="auto"/>
        <w:jc w:val="center"/>
        <w:rPr>
          <w:rFonts w:ascii="Times New Roman" w:hAnsi="Times New Roman" w:cs="Times New Roman"/>
          <w:sz w:val="24"/>
          <w:szCs w:val="24"/>
        </w:rPr>
      </w:pPr>
    </w:p>
    <w:p w:rsidR="00BF16E7" w:rsidRDefault="00BF16E7" w:rsidP="00BF16E7">
      <w:pPr>
        <w:spacing w:line="360" w:lineRule="auto"/>
        <w:rPr>
          <w:rFonts w:ascii="Times New Roman" w:hAnsi="Times New Roman" w:cs="Times New Roman"/>
          <w:sz w:val="24"/>
          <w:szCs w:val="24"/>
        </w:rPr>
      </w:pPr>
    </w:p>
    <w:p w:rsidR="00BF16E7" w:rsidRDefault="00BF16E7" w:rsidP="00BF16E7">
      <w:pPr>
        <w:spacing w:line="360" w:lineRule="auto"/>
        <w:rPr>
          <w:rFonts w:ascii="Times New Roman" w:hAnsi="Times New Roman" w:cs="Times New Roman"/>
          <w:sz w:val="24"/>
          <w:szCs w:val="24"/>
        </w:rPr>
      </w:pPr>
    </w:p>
    <w:p w:rsidR="00BF16E7" w:rsidRDefault="00BF16E7" w:rsidP="00BF16E7">
      <w:pPr>
        <w:spacing w:line="360" w:lineRule="auto"/>
        <w:rPr>
          <w:rFonts w:ascii="Times New Roman" w:hAnsi="Times New Roman" w:cs="Times New Roman"/>
          <w:sz w:val="24"/>
          <w:szCs w:val="24"/>
        </w:rPr>
      </w:pPr>
    </w:p>
    <w:p w:rsidR="00BF16E7" w:rsidRPr="00BF16E7" w:rsidRDefault="00EA1CC6" w:rsidP="00B07AFE">
      <w:pPr>
        <w:spacing w:after="0" w:line="360" w:lineRule="auto"/>
        <w:rPr>
          <w:rFonts w:ascii="Times New Roman" w:hAnsi="Times New Roman" w:cs="Times New Roman"/>
          <w:sz w:val="24"/>
          <w:szCs w:val="24"/>
        </w:rPr>
      </w:pPr>
      <w:r w:rsidRPr="00BF16E7">
        <w:rPr>
          <w:rFonts w:ascii="Times New Roman" w:hAnsi="Times New Roman" w:cs="Times New Roman"/>
          <w:sz w:val="24"/>
          <w:szCs w:val="24"/>
        </w:rPr>
        <w:lastRenderedPageBreak/>
        <w:t>EMV (pabrik besar)</w:t>
      </w:r>
      <w:r w:rsidR="00BF16E7" w:rsidRPr="00BF16E7">
        <w:rPr>
          <w:rFonts w:ascii="Times New Roman" w:hAnsi="Times New Roman" w:cs="Times New Roman"/>
          <w:sz w:val="24"/>
          <w:szCs w:val="24"/>
        </w:rPr>
        <w:t xml:space="preserve"> = (0,4)</w:t>
      </w:r>
      <w:r w:rsidRPr="00BF16E7">
        <w:rPr>
          <w:rFonts w:ascii="Times New Roman" w:hAnsi="Times New Roman" w:cs="Times New Roman"/>
          <w:sz w:val="24"/>
          <w:szCs w:val="24"/>
        </w:rPr>
        <w:t>($100.000)</w:t>
      </w:r>
      <w:r w:rsidR="00BF16E7" w:rsidRPr="00BF16E7">
        <w:rPr>
          <w:rFonts w:ascii="Times New Roman" w:hAnsi="Times New Roman" w:cs="Times New Roman"/>
          <w:sz w:val="24"/>
          <w:szCs w:val="24"/>
        </w:rPr>
        <w:t xml:space="preserve"> </w:t>
      </w:r>
      <w:r w:rsidRPr="00BF16E7">
        <w:rPr>
          <w:rFonts w:ascii="Times New Roman" w:hAnsi="Times New Roman" w:cs="Times New Roman"/>
          <w:sz w:val="24"/>
          <w:szCs w:val="24"/>
        </w:rPr>
        <w:t>+</w:t>
      </w:r>
      <w:r w:rsidR="00BF16E7" w:rsidRPr="00BF16E7">
        <w:rPr>
          <w:rFonts w:ascii="Times New Roman" w:hAnsi="Times New Roman" w:cs="Times New Roman"/>
          <w:sz w:val="24"/>
          <w:szCs w:val="24"/>
        </w:rPr>
        <w:t xml:space="preserve"> </w:t>
      </w:r>
      <w:r w:rsidRPr="00BF16E7">
        <w:rPr>
          <w:rFonts w:ascii="Times New Roman" w:hAnsi="Times New Roman" w:cs="Times New Roman"/>
          <w:sz w:val="24"/>
          <w:szCs w:val="24"/>
        </w:rPr>
        <w:t>(0,6)</w:t>
      </w:r>
      <w:r w:rsidR="00BF16E7" w:rsidRPr="00BF16E7">
        <w:rPr>
          <w:rFonts w:ascii="Times New Roman" w:hAnsi="Times New Roman" w:cs="Times New Roman"/>
          <w:sz w:val="24"/>
          <w:szCs w:val="24"/>
        </w:rPr>
        <w:t>(</w:t>
      </w:r>
      <w:r w:rsidRPr="00BF16E7">
        <w:rPr>
          <w:rFonts w:ascii="Times New Roman" w:hAnsi="Times New Roman" w:cs="Times New Roman"/>
          <w:sz w:val="24"/>
          <w:szCs w:val="24"/>
        </w:rPr>
        <w:t>-$90.0</w:t>
      </w:r>
      <w:r w:rsidR="00BF16E7" w:rsidRPr="00BF16E7">
        <w:rPr>
          <w:rFonts w:ascii="Times New Roman" w:hAnsi="Times New Roman" w:cs="Times New Roman"/>
          <w:sz w:val="24"/>
          <w:szCs w:val="24"/>
        </w:rPr>
        <w:t xml:space="preserve">00) = </w:t>
      </w:r>
      <w:r w:rsidRPr="00BF16E7">
        <w:rPr>
          <w:rFonts w:ascii="Times New Roman" w:hAnsi="Times New Roman" w:cs="Times New Roman"/>
          <w:sz w:val="24"/>
          <w:szCs w:val="24"/>
        </w:rPr>
        <w:t xml:space="preserve">-$14.000 </w:t>
      </w:r>
    </w:p>
    <w:p w:rsidR="00BF16E7" w:rsidRPr="00BF16E7" w:rsidRDefault="00EA1CC6" w:rsidP="00B07AFE">
      <w:pPr>
        <w:spacing w:after="0" w:line="360" w:lineRule="auto"/>
        <w:rPr>
          <w:rFonts w:ascii="Times New Roman" w:hAnsi="Times New Roman" w:cs="Times New Roman"/>
          <w:sz w:val="24"/>
          <w:szCs w:val="24"/>
        </w:rPr>
      </w:pPr>
      <w:r w:rsidRPr="00BF16E7">
        <w:rPr>
          <w:rFonts w:ascii="Times New Roman" w:hAnsi="Times New Roman" w:cs="Times New Roman"/>
          <w:sz w:val="24"/>
          <w:szCs w:val="24"/>
        </w:rPr>
        <w:t>EMV (pabrik sedang)</w:t>
      </w:r>
      <w:r w:rsidR="00BF16E7" w:rsidRPr="00BF16E7">
        <w:rPr>
          <w:rFonts w:ascii="Times New Roman" w:hAnsi="Times New Roman" w:cs="Times New Roman"/>
          <w:sz w:val="24"/>
          <w:szCs w:val="24"/>
        </w:rPr>
        <w:t xml:space="preserve"> = (0,4)(</w:t>
      </w:r>
      <w:r w:rsidRPr="00BF16E7">
        <w:rPr>
          <w:rFonts w:ascii="Times New Roman" w:hAnsi="Times New Roman" w:cs="Times New Roman"/>
          <w:sz w:val="24"/>
          <w:szCs w:val="24"/>
        </w:rPr>
        <w:t>$60.000) +</w:t>
      </w:r>
      <w:r w:rsidR="00BF16E7" w:rsidRPr="00BF16E7">
        <w:rPr>
          <w:rFonts w:ascii="Times New Roman" w:hAnsi="Times New Roman" w:cs="Times New Roman"/>
          <w:sz w:val="24"/>
          <w:szCs w:val="24"/>
        </w:rPr>
        <w:t xml:space="preserve"> </w:t>
      </w:r>
      <w:r w:rsidRPr="00BF16E7">
        <w:rPr>
          <w:rFonts w:ascii="Times New Roman" w:hAnsi="Times New Roman" w:cs="Times New Roman"/>
          <w:sz w:val="24"/>
          <w:szCs w:val="24"/>
        </w:rPr>
        <w:t>(0,6)</w:t>
      </w:r>
      <w:r w:rsidR="00BF16E7" w:rsidRPr="00BF16E7">
        <w:rPr>
          <w:rFonts w:ascii="Times New Roman" w:hAnsi="Times New Roman" w:cs="Times New Roman"/>
          <w:sz w:val="24"/>
          <w:szCs w:val="24"/>
        </w:rPr>
        <w:t>(</w:t>
      </w:r>
      <w:r w:rsidRPr="00BF16E7">
        <w:rPr>
          <w:rFonts w:ascii="Times New Roman" w:hAnsi="Times New Roman" w:cs="Times New Roman"/>
          <w:sz w:val="24"/>
          <w:szCs w:val="24"/>
        </w:rPr>
        <w:t>-$10.000)</w:t>
      </w:r>
      <w:r w:rsidR="00BF16E7" w:rsidRPr="00BF16E7">
        <w:rPr>
          <w:rFonts w:ascii="Times New Roman" w:hAnsi="Times New Roman" w:cs="Times New Roman"/>
          <w:sz w:val="24"/>
          <w:szCs w:val="24"/>
        </w:rPr>
        <w:t xml:space="preserve"> =</w:t>
      </w:r>
      <w:r w:rsidRPr="00BF16E7">
        <w:rPr>
          <w:rFonts w:ascii="Times New Roman" w:hAnsi="Times New Roman" w:cs="Times New Roman"/>
          <w:sz w:val="24"/>
          <w:szCs w:val="24"/>
        </w:rPr>
        <w:t xml:space="preserve"> $18.000 </w:t>
      </w:r>
    </w:p>
    <w:p w:rsidR="00BF16E7" w:rsidRPr="00BF16E7" w:rsidRDefault="00BF16E7" w:rsidP="00B07AFE">
      <w:pPr>
        <w:spacing w:after="0" w:line="360" w:lineRule="auto"/>
        <w:rPr>
          <w:rFonts w:ascii="Times New Roman" w:hAnsi="Times New Roman" w:cs="Times New Roman"/>
          <w:sz w:val="24"/>
          <w:szCs w:val="24"/>
        </w:rPr>
      </w:pPr>
      <w:r w:rsidRPr="00BF16E7">
        <w:rPr>
          <w:rFonts w:ascii="Times New Roman" w:hAnsi="Times New Roman" w:cs="Times New Roman"/>
          <w:sz w:val="24"/>
          <w:szCs w:val="24"/>
        </w:rPr>
        <w:t xml:space="preserve">EMV </w:t>
      </w:r>
      <w:r w:rsidR="00EA1CC6" w:rsidRPr="00BF16E7">
        <w:rPr>
          <w:rFonts w:ascii="Times New Roman" w:hAnsi="Times New Roman" w:cs="Times New Roman"/>
          <w:sz w:val="24"/>
          <w:szCs w:val="24"/>
        </w:rPr>
        <w:t>(pabrik kecil)</w:t>
      </w:r>
      <w:r w:rsidRPr="00BF16E7">
        <w:rPr>
          <w:rFonts w:ascii="Times New Roman" w:hAnsi="Times New Roman" w:cs="Times New Roman"/>
          <w:sz w:val="24"/>
          <w:szCs w:val="24"/>
        </w:rPr>
        <w:t xml:space="preserve"> = (0,4)($40.000) + </w:t>
      </w:r>
      <w:r w:rsidR="00EA1CC6" w:rsidRPr="00BF16E7">
        <w:rPr>
          <w:rFonts w:ascii="Times New Roman" w:hAnsi="Times New Roman" w:cs="Times New Roman"/>
          <w:sz w:val="24"/>
          <w:szCs w:val="24"/>
        </w:rPr>
        <w:t>(0,6)(-$5.000)</w:t>
      </w:r>
      <w:r w:rsidRPr="00BF16E7">
        <w:rPr>
          <w:rFonts w:ascii="Times New Roman" w:hAnsi="Times New Roman" w:cs="Times New Roman"/>
          <w:sz w:val="24"/>
          <w:szCs w:val="24"/>
        </w:rPr>
        <w:t xml:space="preserve"> =</w:t>
      </w:r>
      <w:r w:rsidR="00EA1CC6" w:rsidRPr="00BF16E7">
        <w:rPr>
          <w:rFonts w:ascii="Times New Roman" w:hAnsi="Times New Roman" w:cs="Times New Roman"/>
          <w:sz w:val="24"/>
          <w:szCs w:val="24"/>
        </w:rPr>
        <w:t xml:space="preserve"> $13.000 </w:t>
      </w:r>
    </w:p>
    <w:p w:rsidR="00BF16E7" w:rsidRPr="00BF16E7" w:rsidRDefault="00EA1CC6" w:rsidP="00B07AFE">
      <w:pPr>
        <w:spacing w:after="120" w:line="360" w:lineRule="auto"/>
        <w:rPr>
          <w:rFonts w:ascii="Times New Roman" w:hAnsi="Times New Roman" w:cs="Times New Roman"/>
          <w:sz w:val="24"/>
          <w:szCs w:val="24"/>
        </w:rPr>
      </w:pPr>
      <w:r w:rsidRPr="00BF16E7">
        <w:rPr>
          <w:rFonts w:ascii="Times New Roman" w:hAnsi="Times New Roman" w:cs="Times New Roman"/>
          <w:sz w:val="24"/>
          <w:szCs w:val="24"/>
        </w:rPr>
        <w:t>EMV (tidak melakukan apa-apa)</w:t>
      </w:r>
      <w:r w:rsidR="00BF16E7" w:rsidRPr="00BF16E7">
        <w:rPr>
          <w:rFonts w:ascii="Times New Roman" w:hAnsi="Times New Roman" w:cs="Times New Roman"/>
          <w:sz w:val="24"/>
          <w:szCs w:val="24"/>
        </w:rPr>
        <w:t xml:space="preserve"> =</w:t>
      </w:r>
      <w:r w:rsidRPr="00BF16E7">
        <w:rPr>
          <w:rFonts w:ascii="Times New Roman" w:hAnsi="Times New Roman" w:cs="Times New Roman"/>
          <w:sz w:val="24"/>
          <w:szCs w:val="24"/>
        </w:rPr>
        <w:t xml:space="preserve"> $0 </w:t>
      </w:r>
    </w:p>
    <w:p w:rsidR="00BF16E7" w:rsidRPr="00BF16E7" w:rsidRDefault="00EA1CC6" w:rsidP="00B07AFE">
      <w:pPr>
        <w:spacing w:after="0" w:line="360" w:lineRule="auto"/>
        <w:rPr>
          <w:rFonts w:ascii="Times New Roman" w:hAnsi="Times New Roman" w:cs="Times New Roman"/>
          <w:sz w:val="24"/>
          <w:szCs w:val="24"/>
        </w:rPr>
      </w:pPr>
      <w:r w:rsidRPr="00BF16E7">
        <w:rPr>
          <w:rFonts w:ascii="Times New Roman" w:hAnsi="Times New Roman" w:cs="Times New Roman"/>
          <w:sz w:val="24"/>
          <w:szCs w:val="24"/>
        </w:rPr>
        <w:t xml:space="preserve">Berdasarkan kriteria EMV, Southern harus membangun pabrik berukuran sedang. </w:t>
      </w:r>
    </w:p>
    <w:p w:rsidR="00EA1CC6" w:rsidRPr="00BF16E7" w:rsidRDefault="00EA1CC6" w:rsidP="00B07AFE">
      <w:pPr>
        <w:spacing w:after="120" w:line="360" w:lineRule="auto"/>
        <w:rPr>
          <w:rFonts w:ascii="Times New Roman" w:hAnsi="Times New Roman" w:cs="Times New Roman"/>
          <w:sz w:val="24"/>
          <w:szCs w:val="24"/>
        </w:rPr>
      </w:pPr>
      <w:r w:rsidRPr="00BF16E7">
        <w:rPr>
          <w:rFonts w:ascii="Times New Roman" w:hAnsi="Times New Roman" w:cs="Times New Roman"/>
          <w:sz w:val="24"/>
          <w:szCs w:val="24"/>
        </w:rPr>
        <w:t>Jika Southen membuat banyak keputusan seperti ini, maka menentukan EMV untuk setiap cabang dan memilih EMV tertinggi merupakan kriteria keputusan yang baik</w:t>
      </w:r>
      <w:r w:rsidR="00BF16E7" w:rsidRPr="00BF16E7">
        <w:rPr>
          <w:rFonts w:ascii="Times New Roman" w:hAnsi="Times New Roman" w:cs="Times New Roman"/>
          <w:sz w:val="24"/>
          <w:szCs w:val="24"/>
        </w:rPr>
        <w:t>.</w:t>
      </w:r>
    </w:p>
    <w:p w:rsidR="00EA1CC6" w:rsidRPr="00BF16E7" w:rsidRDefault="00EA1CC6" w:rsidP="00BF16E7">
      <w:pPr>
        <w:spacing w:line="360" w:lineRule="auto"/>
        <w:rPr>
          <w:rFonts w:ascii="Times New Roman" w:hAnsi="Times New Roman" w:cs="Times New Roman"/>
          <w:sz w:val="24"/>
          <w:szCs w:val="24"/>
        </w:rPr>
      </w:pPr>
    </w:p>
    <w:sectPr w:rsidR="00EA1CC6" w:rsidRPr="00BF16E7" w:rsidSect="00BF16E7">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4BB" w:rsidRDefault="00CA74BB" w:rsidP="00EA1CC6">
      <w:pPr>
        <w:spacing w:after="0" w:line="240" w:lineRule="auto"/>
      </w:pPr>
      <w:r>
        <w:separator/>
      </w:r>
    </w:p>
  </w:endnote>
  <w:endnote w:type="continuationSeparator" w:id="1">
    <w:p w:rsidR="00CA74BB" w:rsidRDefault="00CA74BB" w:rsidP="00EA1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C6" w:rsidRDefault="00EA1CC6">
    <w:pPr>
      <w:pStyle w:val="Footer"/>
    </w:pPr>
  </w:p>
  <w:p w:rsidR="00EA1CC6" w:rsidRDefault="00EA1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4BB" w:rsidRDefault="00CA74BB" w:rsidP="00EA1CC6">
      <w:pPr>
        <w:spacing w:after="0" w:line="240" w:lineRule="auto"/>
      </w:pPr>
      <w:r>
        <w:separator/>
      </w:r>
    </w:p>
  </w:footnote>
  <w:footnote w:type="continuationSeparator" w:id="1">
    <w:p w:rsidR="00CA74BB" w:rsidRDefault="00CA74BB" w:rsidP="00EA1C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1CC6"/>
    <w:rsid w:val="00013AAB"/>
    <w:rsid w:val="004E36A4"/>
    <w:rsid w:val="00671BCF"/>
    <w:rsid w:val="00795CA7"/>
    <w:rsid w:val="00B07AFE"/>
    <w:rsid w:val="00BF16E7"/>
    <w:rsid w:val="00CA74BB"/>
    <w:rsid w:val="00EA1CC6"/>
    <w:rsid w:val="00EB0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right="1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CC6"/>
    <w:rPr>
      <w:rFonts w:ascii="Tahoma" w:hAnsi="Tahoma" w:cs="Tahoma"/>
      <w:sz w:val="16"/>
      <w:szCs w:val="16"/>
    </w:rPr>
  </w:style>
  <w:style w:type="paragraph" w:styleId="Header">
    <w:name w:val="header"/>
    <w:basedOn w:val="Normal"/>
    <w:link w:val="HeaderChar"/>
    <w:uiPriority w:val="99"/>
    <w:semiHidden/>
    <w:unhideWhenUsed/>
    <w:rsid w:val="00EA1C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CC6"/>
  </w:style>
  <w:style w:type="paragraph" w:styleId="Footer">
    <w:name w:val="footer"/>
    <w:basedOn w:val="Normal"/>
    <w:link w:val="FooterChar"/>
    <w:uiPriority w:val="99"/>
    <w:semiHidden/>
    <w:unhideWhenUsed/>
    <w:rsid w:val="00EA1C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1C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dc:creator>
  <cp:lastModifiedBy>Riri</cp:lastModifiedBy>
  <cp:revision>1</cp:revision>
  <dcterms:created xsi:type="dcterms:W3CDTF">2019-10-02T10:01:00Z</dcterms:created>
  <dcterms:modified xsi:type="dcterms:W3CDTF">2019-10-02T10:31:00Z</dcterms:modified>
</cp:coreProperties>
</file>